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CE1" w:rsidRDefault="001D1BAB">
      <w:pPr>
        <w:pStyle w:val="a3"/>
        <w:ind w:left="119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27" style="width:473.5pt;height:86.85pt;mso-position-horizontal-relative:char;mso-position-vertical-relative:line" coordsize="9470,1737">
            <v:shape id="_x0000_s1032" style="position:absolute;top:1650;width:9470;height:87" coordorigin=",1650" coordsize="9470,87" o:spt="100" adj="0,,0" path="m9469,1679l,1679r,58l9469,1737r,-58xm9469,1650l,1650r,15l9469,1665r,-15xe" fillcolor="black" stroked="f">
              <v:stroke joinstyle="round"/>
              <v:formulas/>
              <v:path arrowok="t" o:connecttype="segments"/>
            </v:shape>
            <v:rect id="_x0000_s1031" style="position:absolute;left:1060;width:7422;height:1592" stroked="f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0" type="#_x0000_t75" style="position:absolute;left:8479;width:964;height:1649">
              <v:imagedata r:id="rId5" o:title=""/>
            </v:shape>
            <v:shape id="_x0000_s1029" type="#_x0000_t75" alt="Stema MAI, 3x3" style="position:absolute;left:55;top:240;width:1131;height:1133">
              <v:imagedata r:id="rId6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width:9470;height:1737" filled="f" stroked="f">
              <v:textbox inset="0,0,0,0">
                <w:txbxContent>
                  <w:p w:rsidR="00914CE1" w:rsidRDefault="00796021">
                    <w:pPr>
                      <w:spacing w:before="92"/>
                      <w:ind w:left="1468" w:right="1411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Ministerul</w:t>
                    </w:r>
                    <w:r>
                      <w:rPr>
                        <w:b/>
                        <w:spacing w:val="63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Afacerilor</w:t>
                    </w:r>
                    <w:r>
                      <w:rPr>
                        <w:b/>
                        <w:spacing w:val="6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Interne</w:t>
                    </w:r>
                    <w:r>
                      <w:rPr>
                        <w:b/>
                        <w:spacing w:val="6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al</w:t>
                    </w:r>
                    <w:r>
                      <w:rPr>
                        <w:b/>
                        <w:spacing w:val="64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Republicii</w:t>
                    </w:r>
                    <w:r>
                      <w:rPr>
                        <w:b/>
                        <w:spacing w:val="63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Moldova</w:t>
                    </w:r>
                  </w:p>
                  <w:p w:rsidR="00914CE1" w:rsidRDefault="00914CE1">
                    <w:pPr>
                      <w:spacing w:before="4"/>
                      <w:rPr>
                        <w:b/>
                        <w:sz w:val="31"/>
                      </w:rPr>
                    </w:pPr>
                  </w:p>
                  <w:p w:rsidR="00914CE1" w:rsidRDefault="00796021">
                    <w:pPr>
                      <w:ind w:left="1468" w:right="1391"/>
                      <w:jc w:val="center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z w:val="32"/>
                      </w:rPr>
                      <w:t>ACADEMIA</w:t>
                    </w:r>
                    <w:r>
                      <w:rPr>
                        <w:b/>
                        <w:spacing w:val="75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„ŞTEFAN</w:t>
                    </w:r>
                    <w:r>
                      <w:rPr>
                        <w:b/>
                        <w:spacing w:val="77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CEL</w:t>
                    </w:r>
                    <w:r>
                      <w:rPr>
                        <w:b/>
                        <w:spacing w:val="75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MARE”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914CE1" w:rsidRDefault="001D1BAB">
      <w:pPr>
        <w:spacing w:line="202" w:lineRule="exact"/>
        <w:ind w:left="2173" w:right="2271"/>
        <w:jc w:val="center"/>
        <w:rPr>
          <w:sz w:val="20"/>
        </w:rPr>
      </w:pPr>
      <w:r>
        <w:pict>
          <v:shape id="_x0000_s1026" type="#_x0000_t202" style="position:absolute;left:0;text-align:left;margin-left:314.75pt;margin-top:-93.3pt;width:8.45pt;height:16.75pt;z-index:-15759872;mso-position-horizontal-relative:page" filled="f" stroked="f">
            <v:textbox inset="0,0,0,0">
              <w:txbxContent>
                <w:p w:rsidR="00914CE1" w:rsidRDefault="00796021">
                  <w:pPr>
                    <w:spacing w:line="334" w:lineRule="exact"/>
                    <w:rPr>
                      <w:b/>
                      <w:sz w:val="30"/>
                    </w:rPr>
                  </w:pPr>
                  <w:r>
                    <w:rPr>
                      <w:b/>
                      <w:sz w:val="30"/>
                    </w:rPr>
                    <w:t>p</w:t>
                  </w:r>
                </w:p>
              </w:txbxContent>
            </v:textbox>
            <w10:wrap anchorx="page"/>
          </v:shape>
        </w:pict>
      </w:r>
      <w:r w:rsidR="00796021">
        <w:rPr>
          <w:sz w:val="20"/>
        </w:rPr>
        <w:t>MD-2009,</w:t>
      </w:r>
      <w:r w:rsidR="00796021">
        <w:rPr>
          <w:spacing w:val="-3"/>
          <w:sz w:val="20"/>
        </w:rPr>
        <w:t xml:space="preserve"> </w:t>
      </w:r>
      <w:r w:rsidR="00796021">
        <w:rPr>
          <w:sz w:val="20"/>
        </w:rPr>
        <w:t>mun.</w:t>
      </w:r>
      <w:r w:rsidR="00796021">
        <w:rPr>
          <w:spacing w:val="-3"/>
          <w:sz w:val="20"/>
        </w:rPr>
        <w:t xml:space="preserve"> </w:t>
      </w:r>
      <w:r w:rsidR="00796021">
        <w:rPr>
          <w:sz w:val="20"/>
        </w:rPr>
        <w:t>Chişinău,</w:t>
      </w:r>
      <w:r w:rsidR="00796021">
        <w:rPr>
          <w:spacing w:val="-2"/>
          <w:sz w:val="20"/>
        </w:rPr>
        <w:t xml:space="preserve"> </w:t>
      </w:r>
      <w:proofErr w:type="spellStart"/>
      <w:r w:rsidR="00796021">
        <w:rPr>
          <w:sz w:val="20"/>
        </w:rPr>
        <w:t>str.Gh</w:t>
      </w:r>
      <w:proofErr w:type="spellEnd"/>
      <w:r w:rsidR="00796021">
        <w:rPr>
          <w:sz w:val="20"/>
        </w:rPr>
        <w:t>.</w:t>
      </w:r>
      <w:r w:rsidR="00796021">
        <w:rPr>
          <w:spacing w:val="1"/>
          <w:sz w:val="20"/>
        </w:rPr>
        <w:t xml:space="preserve"> </w:t>
      </w:r>
      <w:r w:rsidR="00796021">
        <w:rPr>
          <w:sz w:val="20"/>
        </w:rPr>
        <w:t>Asachi,</w:t>
      </w:r>
      <w:r w:rsidR="00796021">
        <w:rPr>
          <w:spacing w:val="-3"/>
          <w:sz w:val="20"/>
        </w:rPr>
        <w:t xml:space="preserve"> </w:t>
      </w:r>
      <w:r w:rsidR="00796021">
        <w:rPr>
          <w:sz w:val="20"/>
        </w:rPr>
        <w:t>21,</w:t>
      </w:r>
    </w:p>
    <w:p w:rsidR="00914CE1" w:rsidRDefault="00796021">
      <w:pPr>
        <w:spacing w:line="228" w:lineRule="exact"/>
        <w:ind w:left="2278" w:right="2271"/>
        <w:jc w:val="center"/>
        <w:rPr>
          <w:sz w:val="20"/>
        </w:rPr>
      </w:pPr>
      <w:r>
        <w:rPr>
          <w:sz w:val="20"/>
        </w:rPr>
        <w:t>pagina</w:t>
      </w:r>
      <w:r>
        <w:rPr>
          <w:spacing w:val="-3"/>
          <w:sz w:val="20"/>
        </w:rPr>
        <w:t xml:space="preserve"> </w:t>
      </w:r>
      <w:r>
        <w:rPr>
          <w:sz w:val="20"/>
        </w:rPr>
        <w:t>web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academy.police.md</w:t>
      </w:r>
      <w:proofErr w:type="spellEnd"/>
      <w:r>
        <w:rPr>
          <w:sz w:val="20"/>
        </w:rPr>
        <w:t>,</w:t>
      </w:r>
      <w:r>
        <w:rPr>
          <w:spacing w:val="-2"/>
          <w:sz w:val="20"/>
        </w:rPr>
        <w:t xml:space="preserve"> </w:t>
      </w:r>
      <w:r>
        <w:rPr>
          <w:sz w:val="20"/>
        </w:rPr>
        <w:t>e-mail:</w:t>
      </w:r>
      <w:r>
        <w:rPr>
          <w:spacing w:val="-2"/>
          <w:sz w:val="20"/>
        </w:rPr>
        <w:t xml:space="preserve"> </w:t>
      </w:r>
      <w:hyperlink r:id="rId7">
        <w:r>
          <w:rPr>
            <w:sz w:val="20"/>
          </w:rPr>
          <w:t>academia@mai.gov.md</w:t>
        </w:r>
      </w:hyperlink>
    </w:p>
    <w:p w:rsidR="00914CE1" w:rsidRDefault="00914CE1">
      <w:pPr>
        <w:pStyle w:val="a3"/>
        <w:rPr>
          <w:sz w:val="20"/>
        </w:rPr>
      </w:pPr>
    </w:p>
    <w:p w:rsidR="00914CE1" w:rsidRDefault="00914CE1">
      <w:pPr>
        <w:pStyle w:val="a3"/>
        <w:rPr>
          <w:sz w:val="20"/>
        </w:rPr>
      </w:pPr>
    </w:p>
    <w:p w:rsidR="00914CE1" w:rsidRDefault="00796021">
      <w:pPr>
        <w:pStyle w:val="a4"/>
      </w:pPr>
      <w:r>
        <w:t>AVIZ</w:t>
      </w:r>
    </w:p>
    <w:p w:rsidR="00914CE1" w:rsidRDefault="00796021">
      <w:pPr>
        <w:spacing w:before="183"/>
        <w:ind w:left="2155" w:right="2271"/>
        <w:jc w:val="center"/>
        <w:rPr>
          <w:b/>
          <w:sz w:val="28"/>
        </w:rPr>
      </w:pPr>
      <w:r>
        <w:rPr>
          <w:b/>
          <w:sz w:val="28"/>
        </w:rPr>
        <w:t>privind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susținerea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tezei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doctor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în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drept</w:t>
      </w:r>
    </w:p>
    <w:p w:rsidR="00914CE1" w:rsidRDefault="00914CE1">
      <w:pPr>
        <w:pStyle w:val="a3"/>
        <w:rPr>
          <w:b/>
          <w:sz w:val="30"/>
        </w:rPr>
      </w:pPr>
    </w:p>
    <w:p w:rsidR="00914CE1" w:rsidRDefault="00796021">
      <w:pPr>
        <w:spacing w:before="230" w:line="360" w:lineRule="auto"/>
        <w:ind w:left="119" w:right="226" w:firstLine="706"/>
        <w:jc w:val="both"/>
        <w:rPr>
          <w:sz w:val="24"/>
        </w:rPr>
      </w:pPr>
      <w:r>
        <w:rPr>
          <w:sz w:val="24"/>
        </w:rPr>
        <w:t xml:space="preserve">La data de </w:t>
      </w:r>
      <w:r w:rsidR="00752625">
        <w:rPr>
          <w:b/>
          <w:sz w:val="24"/>
        </w:rPr>
        <w:t>16 iunie 2023</w:t>
      </w:r>
      <w:r>
        <w:rPr>
          <w:sz w:val="24"/>
        </w:rPr>
        <w:t xml:space="preserve">, ora </w:t>
      </w:r>
      <w:r w:rsidR="00752625">
        <w:rPr>
          <w:b/>
          <w:sz w:val="24"/>
        </w:rPr>
        <w:t>14</w:t>
      </w:r>
      <w:r>
        <w:rPr>
          <w:b/>
          <w:sz w:val="24"/>
        </w:rPr>
        <w:t>:00</w:t>
      </w:r>
      <w:r>
        <w:rPr>
          <w:sz w:val="24"/>
        </w:rPr>
        <w:t>, în incinta sălii de conferințe a Academiei „Ștefan</w:t>
      </w:r>
      <w:r w:rsidR="001D1BAB">
        <w:rPr>
          <w:sz w:val="24"/>
        </w:rPr>
        <w:t xml:space="preserve"> </w:t>
      </w:r>
      <w:r>
        <w:rPr>
          <w:spacing w:val="-57"/>
          <w:sz w:val="24"/>
        </w:rPr>
        <w:t xml:space="preserve"> </w:t>
      </w:r>
      <w:r w:rsidR="00752625">
        <w:rPr>
          <w:sz w:val="24"/>
        </w:rPr>
        <w:t>cel Mare” a MAI (adresa: mun</w:t>
      </w:r>
      <w:r>
        <w:rPr>
          <w:sz w:val="24"/>
        </w:rPr>
        <w:t>. Chișinău, str. Gh. Asachi, nr. 21, bloc administrativ, etajul III) va</w:t>
      </w:r>
      <w:r>
        <w:rPr>
          <w:spacing w:val="1"/>
          <w:sz w:val="24"/>
        </w:rPr>
        <w:t xml:space="preserve"> </w:t>
      </w:r>
      <w:r>
        <w:rPr>
          <w:sz w:val="24"/>
        </w:rPr>
        <w:t>avea loc ședința Comisiei de doctorat, constituită în cadrul Şcolii Doctorale „Ştiinţe penale şi</w:t>
      </w:r>
      <w:r>
        <w:rPr>
          <w:spacing w:val="1"/>
          <w:sz w:val="24"/>
        </w:rPr>
        <w:t xml:space="preserve"> </w:t>
      </w:r>
      <w:r>
        <w:rPr>
          <w:sz w:val="24"/>
        </w:rPr>
        <w:t>Drept public” a Academiei „Ştefan cel Mare” a MAI, întrunită în scopul examinării tezei de</w:t>
      </w:r>
      <w:r>
        <w:rPr>
          <w:spacing w:val="1"/>
          <w:sz w:val="24"/>
        </w:rPr>
        <w:t xml:space="preserve"> </w:t>
      </w:r>
      <w:r>
        <w:rPr>
          <w:sz w:val="24"/>
        </w:rPr>
        <w:t>doctor în drept cu tema: „</w:t>
      </w:r>
      <w:r w:rsidR="00752625" w:rsidRPr="00752625">
        <w:rPr>
          <w:b/>
          <w:i/>
          <w:sz w:val="24"/>
        </w:rPr>
        <w:t>Analiza juridico-penală a infracțiunii de falsificare a probelor</w:t>
      </w:r>
      <w:r>
        <w:rPr>
          <w:sz w:val="24"/>
        </w:rPr>
        <w:t>”,</w:t>
      </w:r>
      <w:r>
        <w:rPr>
          <w:spacing w:val="1"/>
          <w:sz w:val="24"/>
        </w:rPr>
        <w:t xml:space="preserve"> </w:t>
      </w:r>
      <w:r>
        <w:rPr>
          <w:sz w:val="24"/>
        </w:rPr>
        <w:t>elaborată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către</w:t>
      </w:r>
      <w:r>
        <w:rPr>
          <w:spacing w:val="1"/>
          <w:sz w:val="24"/>
        </w:rPr>
        <w:t xml:space="preserve"> </w:t>
      </w:r>
      <w:r>
        <w:rPr>
          <w:sz w:val="24"/>
        </w:rPr>
        <w:t>doctorandul</w:t>
      </w:r>
      <w:r>
        <w:rPr>
          <w:spacing w:val="1"/>
          <w:sz w:val="24"/>
        </w:rPr>
        <w:t xml:space="preserve"> </w:t>
      </w:r>
      <w:r w:rsidR="00197F49">
        <w:rPr>
          <w:b/>
          <w:sz w:val="24"/>
        </w:rPr>
        <w:t>PITERSCHI Eugeniu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conducător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doctorat:</w:t>
      </w:r>
      <w:r>
        <w:rPr>
          <w:spacing w:val="-57"/>
          <w:sz w:val="24"/>
        </w:rPr>
        <w:t xml:space="preserve"> </w:t>
      </w:r>
      <w:r w:rsidR="00197F49">
        <w:rPr>
          <w:b/>
          <w:sz w:val="24"/>
        </w:rPr>
        <w:t>GHERMAN Marian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doctor</w:t>
      </w:r>
      <w:r>
        <w:rPr>
          <w:spacing w:val="4"/>
          <w:sz w:val="24"/>
        </w:rPr>
        <w:t xml:space="preserve"> </w:t>
      </w:r>
      <w:r>
        <w:rPr>
          <w:sz w:val="24"/>
        </w:rPr>
        <w:t>în</w:t>
      </w:r>
      <w:r>
        <w:rPr>
          <w:spacing w:val="-3"/>
          <w:sz w:val="24"/>
        </w:rPr>
        <w:t xml:space="preserve"> </w:t>
      </w:r>
      <w:r>
        <w:rPr>
          <w:sz w:val="24"/>
        </w:rPr>
        <w:t>drept,</w:t>
      </w:r>
      <w:r>
        <w:rPr>
          <w:spacing w:val="3"/>
          <w:sz w:val="24"/>
        </w:rPr>
        <w:t xml:space="preserve"> </w:t>
      </w:r>
      <w:r w:rsidR="00197F49">
        <w:rPr>
          <w:sz w:val="24"/>
        </w:rPr>
        <w:t>conferențiar</w:t>
      </w:r>
      <w:r>
        <w:rPr>
          <w:spacing w:val="3"/>
          <w:sz w:val="24"/>
        </w:rPr>
        <w:t xml:space="preserve"> </w:t>
      </w:r>
      <w:r>
        <w:rPr>
          <w:sz w:val="24"/>
        </w:rPr>
        <w:t>universitar.</w:t>
      </w:r>
    </w:p>
    <w:p w:rsidR="00914CE1" w:rsidRDefault="00796021" w:rsidP="001D1BAB">
      <w:pPr>
        <w:pStyle w:val="a3"/>
        <w:spacing w:before="2" w:line="360" w:lineRule="auto"/>
        <w:ind w:left="119" w:right="229" w:firstLine="706"/>
        <w:jc w:val="both"/>
      </w:pPr>
      <w:r>
        <w:t>Teza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doctorat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rezumatul</w:t>
      </w:r>
      <w:r>
        <w:rPr>
          <w:spacing w:val="1"/>
        </w:rPr>
        <w:t xml:space="preserve"> </w:t>
      </w:r>
      <w:r>
        <w:t>acesteia</w:t>
      </w:r>
      <w:r>
        <w:rPr>
          <w:spacing w:val="1"/>
        </w:rPr>
        <w:t xml:space="preserve"> </w:t>
      </w:r>
      <w:r>
        <w:t>pot</w:t>
      </w:r>
      <w:r>
        <w:rPr>
          <w:spacing w:val="1"/>
        </w:rPr>
        <w:t xml:space="preserve"> </w:t>
      </w:r>
      <w:r>
        <w:t>fi</w:t>
      </w:r>
      <w:r>
        <w:rPr>
          <w:spacing w:val="1"/>
        </w:rPr>
        <w:t xml:space="preserve"> </w:t>
      </w:r>
      <w:r>
        <w:t>consultate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Biblioteca</w:t>
      </w:r>
      <w:r>
        <w:rPr>
          <w:spacing w:val="1"/>
        </w:rPr>
        <w:t xml:space="preserve"> </w:t>
      </w:r>
      <w:r>
        <w:t>Națională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Republicii Moldova, Biblioteca generală „Tudor Roşca” din cadrul Academiei „Ştefan cel Mare”</w:t>
      </w:r>
      <w:r>
        <w:rPr>
          <w:spacing w:val="-57"/>
        </w:rPr>
        <w:t xml:space="preserve"> </w:t>
      </w:r>
      <w:r>
        <w:t>a MAI, pe pagina web a Agenției Naţionale de Asigurare a Calității în Educație şi Cercetare pe</w:t>
      </w:r>
      <w:r>
        <w:rPr>
          <w:spacing w:val="1"/>
        </w:rPr>
        <w:t xml:space="preserve"> </w:t>
      </w:r>
      <w:r>
        <w:t>următo</w:t>
      </w:r>
      <w:r w:rsidR="001D1BAB">
        <w:t>are</w:t>
      </w:r>
      <w:r>
        <w:t>l</w:t>
      </w:r>
      <w:r w:rsidR="001D1BAB">
        <w:t>e</w:t>
      </w:r>
      <w:r>
        <w:rPr>
          <w:spacing w:val="-4"/>
        </w:rPr>
        <w:t xml:space="preserve"> </w:t>
      </w:r>
      <w:proofErr w:type="spellStart"/>
      <w:r>
        <w:t>link</w:t>
      </w:r>
      <w:r w:rsidR="001D1BAB">
        <w:t>-ri</w:t>
      </w:r>
      <w:proofErr w:type="spellEnd"/>
      <w:r>
        <w:t>:</w:t>
      </w:r>
      <w:r>
        <w:rPr>
          <w:spacing w:val="9"/>
        </w:rPr>
        <w:t xml:space="preserve"> </w:t>
      </w:r>
      <w:hyperlink r:id="rId8" w:history="1">
        <w:r w:rsidR="001D1BAB" w:rsidRPr="001670B4">
          <w:rPr>
            <w:rStyle w:val="a6"/>
            <w:spacing w:val="9"/>
          </w:rPr>
          <w:t>https://www.anacec.md/files/Piterschi-teza.pdf</w:t>
        </w:r>
      </w:hyperlink>
      <w:r w:rsidR="001D1BAB">
        <w:rPr>
          <w:spacing w:val="9"/>
        </w:rPr>
        <w:t xml:space="preserve">; </w:t>
      </w:r>
      <w:hyperlink r:id="rId9" w:history="1">
        <w:r w:rsidR="001D1BAB" w:rsidRPr="001670B4">
          <w:rPr>
            <w:rStyle w:val="a6"/>
            <w:spacing w:val="9"/>
          </w:rPr>
          <w:t>https://www.anacec.md/files/Piterschi-rezumat.pdf</w:t>
        </w:r>
      </w:hyperlink>
      <w:r w:rsidR="001D1BAB">
        <w:rPr>
          <w:spacing w:val="9"/>
        </w:rPr>
        <w:t xml:space="preserve">. </w:t>
      </w:r>
      <w:hyperlink r:id="rId10"/>
    </w:p>
    <w:p w:rsidR="00914CE1" w:rsidRDefault="00796021">
      <w:pPr>
        <w:pStyle w:val="a3"/>
        <w:spacing w:before="1" w:line="360" w:lineRule="auto"/>
        <w:ind w:left="119" w:right="227" w:firstLine="706"/>
        <w:jc w:val="both"/>
      </w:pPr>
      <w:r>
        <w:t>Informațiile relevante privind competențele candidatului și privind membrii Comisiei de</w:t>
      </w:r>
      <w:r>
        <w:rPr>
          <w:spacing w:val="1"/>
        </w:rPr>
        <w:t xml:space="preserve"> </w:t>
      </w:r>
      <w:r>
        <w:t>susținere publică a tezei sunt afișate pe pagina web oficială a Academiei „Ștefan cel Mare” în</w:t>
      </w:r>
      <w:r>
        <w:rPr>
          <w:spacing w:val="1"/>
        </w:rPr>
        <w:t xml:space="preserve"> </w:t>
      </w:r>
      <w:r>
        <w:t>rubrica</w:t>
      </w:r>
      <w:r>
        <w:rPr>
          <w:spacing w:val="1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Școala</w:t>
      </w:r>
      <w:r>
        <w:rPr>
          <w:spacing w:val="1"/>
        </w:rPr>
        <w:t xml:space="preserve"> </w:t>
      </w:r>
      <w:r>
        <w:t>doctorală/Teze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doctor/2023.</w:t>
      </w:r>
    </w:p>
    <w:p w:rsidR="00914CE1" w:rsidRDefault="00796021">
      <w:pPr>
        <w:pStyle w:val="a3"/>
        <w:spacing w:line="360" w:lineRule="auto"/>
        <w:ind w:left="119" w:right="229" w:firstLine="706"/>
        <w:jc w:val="both"/>
      </w:pPr>
      <w:r>
        <w:t>Avizele/comentarii</w:t>
      </w:r>
      <w:bookmarkStart w:id="0" w:name="_GoBack"/>
      <w:bookmarkEnd w:id="0"/>
      <w:r>
        <w:t>le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lucrarea</w:t>
      </w:r>
      <w:r>
        <w:rPr>
          <w:spacing w:val="1"/>
        </w:rPr>
        <w:t xml:space="preserve"> </w:t>
      </w:r>
      <w:r>
        <w:t>înaintată</w:t>
      </w:r>
      <w:r>
        <w:rPr>
          <w:spacing w:val="1"/>
        </w:rPr>
        <w:t xml:space="preserve"> </w:t>
      </w:r>
      <w:r>
        <w:t>spre</w:t>
      </w:r>
      <w:r>
        <w:rPr>
          <w:spacing w:val="1"/>
        </w:rPr>
        <w:t xml:space="preserve"> </w:t>
      </w:r>
      <w:r>
        <w:t>susținere</w:t>
      </w:r>
      <w:r>
        <w:rPr>
          <w:spacing w:val="1"/>
        </w:rPr>
        <w:t xml:space="preserve"> </w:t>
      </w:r>
      <w:r>
        <w:t>pot</w:t>
      </w:r>
      <w:r>
        <w:rPr>
          <w:spacing w:val="1"/>
        </w:rPr>
        <w:t xml:space="preserve"> </w:t>
      </w:r>
      <w:r>
        <w:t>fi</w:t>
      </w:r>
      <w:r>
        <w:rPr>
          <w:spacing w:val="1"/>
        </w:rPr>
        <w:t xml:space="preserve"> </w:t>
      </w:r>
      <w:r>
        <w:t>expediate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adresa</w:t>
      </w:r>
      <w:r>
        <w:rPr>
          <w:spacing w:val="1"/>
        </w:rPr>
        <w:t xml:space="preserve"> </w:t>
      </w:r>
      <w:r>
        <w:t xml:space="preserve">electronică a Academiei „Ștefan cel Mare”: </w:t>
      </w:r>
      <w:hyperlink r:id="rId11">
        <w:r>
          <w:t xml:space="preserve">academia@mai.gov.md </w:t>
        </w:r>
      </w:hyperlink>
      <w:r>
        <w:t>(tel./fax: 022-22-97-27; 022-</w:t>
      </w:r>
      <w:r>
        <w:rPr>
          <w:spacing w:val="-57"/>
        </w:rPr>
        <w:t xml:space="preserve"> </w:t>
      </w:r>
      <w:r>
        <w:t>73-89-94)</w:t>
      </w:r>
      <w:r>
        <w:rPr>
          <w:spacing w:val="1"/>
        </w:rPr>
        <w:t xml:space="preserve"> </w:t>
      </w:r>
      <w:r>
        <w:t>și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Agenției</w:t>
      </w:r>
      <w:r>
        <w:rPr>
          <w:spacing w:val="1"/>
        </w:rPr>
        <w:t xml:space="preserve"> </w:t>
      </w:r>
      <w:r>
        <w:t>Naționale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Asigurare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Calității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Educație</w:t>
      </w:r>
      <w:r>
        <w:rPr>
          <w:spacing w:val="1"/>
        </w:rPr>
        <w:t xml:space="preserve"> </w:t>
      </w:r>
      <w:r>
        <w:t>și</w:t>
      </w:r>
      <w:r>
        <w:rPr>
          <w:spacing w:val="1"/>
        </w:rPr>
        <w:t xml:space="preserve"> </w:t>
      </w:r>
      <w:r>
        <w:t>Cercetare:</w:t>
      </w:r>
      <w:r>
        <w:rPr>
          <w:spacing w:val="1"/>
        </w:rPr>
        <w:t xml:space="preserve"> </w:t>
      </w:r>
      <w:hyperlink r:id="rId12">
        <w:r>
          <w:t>contact@anacec.md</w:t>
        </w:r>
        <w:r>
          <w:rPr>
            <w:spacing w:val="1"/>
          </w:rPr>
          <w:t xml:space="preserve"> </w:t>
        </w:r>
      </w:hyperlink>
      <w:r>
        <w:t>(tel.:</w:t>
      </w:r>
      <w:r>
        <w:rPr>
          <w:spacing w:val="2"/>
        </w:rPr>
        <w:t xml:space="preserve"> </w:t>
      </w:r>
      <w:r>
        <w:t>022-54-54-11).</w:t>
      </w:r>
    </w:p>
    <w:p w:rsidR="00914CE1" w:rsidRDefault="00796021">
      <w:pPr>
        <w:pStyle w:val="a3"/>
        <w:spacing w:line="364" w:lineRule="auto"/>
        <w:ind w:left="119" w:right="233" w:firstLine="720"/>
        <w:jc w:val="both"/>
      </w:pPr>
      <w:r>
        <w:t>Susținerea publică a tezei de doctorat va fi transmisă</w:t>
      </w:r>
      <w:r>
        <w:rPr>
          <w:spacing w:val="1"/>
        </w:rPr>
        <w:t xml:space="preserve"> </w:t>
      </w:r>
      <w:r>
        <w:t xml:space="preserve">în regim </w:t>
      </w:r>
      <w:r>
        <w:rPr>
          <w:i/>
        </w:rPr>
        <w:t xml:space="preserve">on-line </w:t>
      </w:r>
      <w:r>
        <w:t>prin aplicaţia</w:t>
      </w:r>
      <w:r>
        <w:rPr>
          <w:spacing w:val="1"/>
        </w:rPr>
        <w:t xml:space="preserve"> </w:t>
      </w:r>
      <w:r w:rsidRPr="001D1BAB">
        <w:t>Google</w:t>
      </w:r>
      <w:r w:rsidRPr="001D1BAB">
        <w:rPr>
          <w:spacing w:val="-1"/>
        </w:rPr>
        <w:t xml:space="preserve"> </w:t>
      </w:r>
      <w:proofErr w:type="spellStart"/>
      <w:r w:rsidRPr="001D1BAB">
        <w:t>Meet</w:t>
      </w:r>
      <w:proofErr w:type="spellEnd"/>
      <w:r>
        <w:t>,</w:t>
      </w:r>
      <w:r>
        <w:rPr>
          <w:spacing w:val="2"/>
        </w:rPr>
        <w:t xml:space="preserve"> </w:t>
      </w:r>
      <w:r>
        <w:t>putând</w:t>
      </w:r>
      <w:r>
        <w:rPr>
          <w:spacing w:val="4"/>
        </w:rPr>
        <w:t xml:space="preserve"> </w:t>
      </w:r>
      <w:r>
        <w:t>fi</w:t>
      </w:r>
      <w:r>
        <w:rPr>
          <w:spacing w:val="-8"/>
        </w:rPr>
        <w:t xml:space="preserve"> </w:t>
      </w:r>
      <w:r>
        <w:t>accesată</w:t>
      </w:r>
      <w:r>
        <w:rPr>
          <w:spacing w:val="4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următorul</w:t>
      </w:r>
      <w:r>
        <w:rPr>
          <w:spacing w:val="-5"/>
        </w:rPr>
        <w:t xml:space="preserve"> </w:t>
      </w:r>
      <w:r>
        <w:t xml:space="preserve">link: </w:t>
      </w:r>
      <w:hyperlink r:id="rId13">
        <w:r w:rsidRPr="001D1BAB">
          <w:rPr>
            <w:color w:val="0000FF"/>
            <w:u w:val="single" w:color="0000FF"/>
          </w:rPr>
          <w:t>https://meet.google.com/keu-nuvx-csk</w:t>
        </w:r>
      </w:hyperlink>
    </w:p>
    <w:sectPr w:rsidR="00914CE1">
      <w:type w:val="continuous"/>
      <w:pgSz w:w="11910" w:h="16840"/>
      <w:pgMar w:top="1220" w:right="62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14CE1"/>
    <w:rsid w:val="00197F49"/>
    <w:rsid w:val="001D1BAB"/>
    <w:rsid w:val="00752625"/>
    <w:rsid w:val="00796021"/>
    <w:rsid w:val="00914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212"/>
      <w:ind w:left="4380" w:right="4489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1D1BA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212"/>
      <w:ind w:left="4380" w:right="4489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1D1BA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nacec.md/files/Piterschi-teza.pdf" TargetMode="External"/><Relationship Id="rId13" Type="http://schemas.openxmlformats.org/officeDocument/2006/relationships/hyperlink" Target="https://meet.google.com/keu-nuvx-cs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cademia@mai.gov.md" TargetMode="External"/><Relationship Id="rId12" Type="http://schemas.openxmlformats.org/officeDocument/2006/relationships/hyperlink" Target="mailto:contact@anacec.md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hyperlink" Target="mailto:academia@mai.gov.md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http://www.cnaa.md/thesis/57806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nacec.md/files/Piterschi-rezumat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</dc:creator>
  <cp:lastModifiedBy>DIE</cp:lastModifiedBy>
  <cp:revision>5</cp:revision>
  <dcterms:created xsi:type="dcterms:W3CDTF">2023-05-24T05:42:00Z</dcterms:created>
  <dcterms:modified xsi:type="dcterms:W3CDTF">2023-05-24T06:55:00Z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2023-05-24T00:00:00Z</vt:filetime>
  </property>
</Properties>
</file>